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060A5" w14:textId="77777777" w:rsidR="001B50A0" w:rsidRPr="001B50A0" w:rsidRDefault="001B50A0" w:rsidP="001B50A0">
      <w:pPr>
        <w:rPr>
          <w:rFonts w:ascii="Helvetica Neue" w:hAnsi="Helvetica Neue"/>
          <w:sz w:val="22"/>
          <w:szCs w:val="22"/>
          <w:lang w:val="de-DE"/>
        </w:rPr>
      </w:pPr>
      <w:r w:rsidRPr="00B13254">
        <w:rPr>
          <w:rFonts w:ascii="Helvetica Neue" w:hAnsi="Helvetica Neue"/>
          <w:b/>
          <w:sz w:val="22"/>
          <w:szCs w:val="22"/>
          <w:lang w:val="de-DE"/>
        </w:rPr>
        <w:t>DrM</w:t>
      </w:r>
      <w:r w:rsidR="00B13254">
        <w:rPr>
          <w:rFonts w:ascii="Helvetica Neue" w:hAnsi="Helvetica Neue"/>
          <w:b/>
          <w:sz w:val="22"/>
          <w:szCs w:val="22"/>
          <w:lang w:val="de-DE"/>
        </w:rPr>
        <w:t>, Dr. Mueller AG</w:t>
      </w:r>
      <w:bookmarkStart w:id="0" w:name="_GoBack"/>
      <w:bookmarkEnd w:id="0"/>
      <w:r w:rsidRPr="00B13254">
        <w:rPr>
          <w:rFonts w:ascii="Helvetica Neue" w:hAnsi="Helvetica Neue"/>
          <w:b/>
          <w:sz w:val="22"/>
          <w:szCs w:val="22"/>
          <w:lang w:val="de-DE"/>
        </w:rPr>
        <w:t xml:space="preserve"> </w:t>
      </w:r>
      <w:r w:rsidRPr="001B50A0">
        <w:rPr>
          <w:rFonts w:ascii="Helvetica Neue" w:hAnsi="Helvetica Neue"/>
          <w:sz w:val="22"/>
          <w:szCs w:val="22"/>
          <w:lang w:val="de-DE"/>
        </w:rPr>
        <w:t xml:space="preserve">- The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specialist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for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solid/liquid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separation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&amp;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vibraratory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Mixers &amp; Single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Use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gramStart"/>
      <w:r w:rsidRPr="001B50A0">
        <w:rPr>
          <w:rFonts w:ascii="Helvetica Neue" w:hAnsi="Helvetica Neue"/>
          <w:sz w:val="22"/>
          <w:szCs w:val="22"/>
          <w:lang w:val="de-DE"/>
        </w:rPr>
        <w:t>Technology .</w:t>
      </w:r>
      <w:proofErr w:type="gram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DrM's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products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enjoy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a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worldwide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market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in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various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industries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in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chemical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,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petrochemical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,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pharmaceutical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,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steel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and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food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production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. </w:t>
      </w:r>
    </w:p>
    <w:p w14:paraId="2B385E81" w14:textId="77777777" w:rsidR="001B50A0" w:rsidRPr="001B50A0" w:rsidRDefault="001B50A0" w:rsidP="001B50A0">
      <w:pPr>
        <w:rPr>
          <w:rFonts w:ascii="Helvetica Neue" w:hAnsi="Helvetica Neue"/>
          <w:sz w:val="22"/>
          <w:szCs w:val="22"/>
          <w:lang w:val="de-DE"/>
        </w:rPr>
      </w:pPr>
      <w:r w:rsidRPr="001B50A0">
        <w:rPr>
          <w:rFonts w:ascii="Helvetica Neue" w:hAnsi="Helvetica Neue"/>
          <w:b/>
          <w:bCs/>
          <w:sz w:val="22"/>
          <w:szCs w:val="22"/>
          <w:lang w:val="de-DE"/>
        </w:rPr>
        <w:t xml:space="preserve">FUNDABAC® Filter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wet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and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dry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discharge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: The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filtered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solids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are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deliquored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and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discharged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by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gas back pulse. As an alternative,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cake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can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be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reslurried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in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another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liquid. </w:t>
      </w:r>
    </w:p>
    <w:p w14:paraId="2C8E360F" w14:textId="77777777" w:rsidR="001B50A0" w:rsidRPr="001B50A0" w:rsidRDefault="001B50A0" w:rsidP="001B50A0">
      <w:pPr>
        <w:rPr>
          <w:rFonts w:ascii="Helvetica Neue" w:hAnsi="Helvetica Neue"/>
          <w:sz w:val="22"/>
          <w:szCs w:val="22"/>
          <w:lang w:val="de-DE"/>
        </w:rPr>
      </w:pPr>
      <w:r w:rsidRPr="001B50A0">
        <w:rPr>
          <w:rFonts w:ascii="Helvetica Neue" w:hAnsi="Helvetica Neue"/>
          <w:b/>
          <w:bCs/>
          <w:sz w:val="22"/>
          <w:szCs w:val="22"/>
          <w:lang w:val="de-DE"/>
        </w:rPr>
        <w:t>CONTIBAC®</w:t>
      </w:r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continuous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thickening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: This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filter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type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allows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continuous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filtration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without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interruption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of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flow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. </w:t>
      </w:r>
      <w:proofErr w:type="gramStart"/>
      <w:r w:rsidRPr="001B50A0">
        <w:rPr>
          <w:rFonts w:ascii="Helvetica Neue" w:hAnsi="Helvetica Neue"/>
          <w:sz w:val="22"/>
          <w:szCs w:val="22"/>
          <w:lang w:val="de-DE"/>
        </w:rPr>
        <w:t xml:space="preserve">The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solids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are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flushed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back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into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liquid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and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discharged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in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slurry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form.</w:t>
      </w:r>
      <w:proofErr w:type="gram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r w:rsidRPr="001B50A0">
        <w:rPr>
          <w:rFonts w:ascii="Helvetica Neue" w:hAnsi="Helvetica Neue"/>
          <w:b/>
          <w:bCs/>
          <w:sz w:val="22"/>
          <w:szCs w:val="22"/>
          <w:lang w:val="de-DE"/>
        </w:rPr>
        <w:t xml:space="preserve">STERIBAC® </w:t>
      </w:r>
      <w:r w:rsidRPr="001B50A0">
        <w:rPr>
          <w:rFonts w:ascii="Helvetica Neue" w:hAnsi="Helvetica Neue"/>
          <w:sz w:val="22"/>
          <w:szCs w:val="22"/>
          <w:lang w:val="de-DE"/>
        </w:rPr>
        <w:t xml:space="preserve">GMP Filter,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enhanced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version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of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FUNDABAC® design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to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comply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with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high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production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standards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of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pharmaceutical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and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biotech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industries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.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Surface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finish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and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design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of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internals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allow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effective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cleaning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of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all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parts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in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contact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with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product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.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Our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key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competence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: Filtration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and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heel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volume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filtration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,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cake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and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spray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washing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,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cake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drying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, in-situ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filter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cleaning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,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application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know-how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.</w:t>
      </w:r>
    </w:p>
    <w:p w14:paraId="66BCA3F4" w14:textId="77777777" w:rsidR="001B50A0" w:rsidRPr="001B50A0" w:rsidRDefault="001B50A0" w:rsidP="001B50A0">
      <w:pPr>
        <w:rPr>
          <w:rFonts w:ascii="Helvetica Neue" w:hAnsi="Helvetica Neue"/>
          <w:sz w:val="22"/>
          <w:szCs w:val="22"/>
          <w:lang w:val="de-DE"/>
        </w:rPr>
      </w:pPr>
    </w:p>
    <w:p w14:paraId="6DEAC4EB" w14:textId="77777777" w:rsidR="001B50A0" w:rsidRPr="001B50A0" w:rsidRDefault="001B50A0" w:rsidP="001B50A0">
      <w:pPr>
        <w:rPr>
          <w:rFonts w:ascii="Helvetica Neue" w:hAnsi="Helvetica Neue"/>
          <w:sz w:val="22"/>
          <w:szCs w:val="22"/>
          <w:lang w:val="de-DE"/>
        </w:rPr>
      </w:pPr>
      <w:r w:rsidRPr="001B50A0">
        <w:rPr>
          <w:rFonts w:ascii="Helvetica Neue" w:hAnsi="Helvetica Neue"/>
          <w:sz w:val="22"/>
          <w:szCs w:val="22"/>
          <w:lang w:val="de-DE"/>
        </w:rPr>
        <w:t>T</w:t>
      </w:r>
      <w:r w:rsidRPr="001B50A0">
        <w:rPr>
          <w:rFonts w:ascii="Helvetica Neue" w:hAnsi="Helvetica Neue"/>
          <w:b/>
          <w:bCs/>
          <w:sz w:val="22"/>
          <w:szCs w:val="22"/>
          <w:lang w:val="de-DE"/>
        </w:rPr>
        <w:t xml:space="preserve">he FUNDAMIX® </w:t>
      </w:r>
      <w:proofErr w:type="spellStart"/>
      <w:r w:rsidRPr="001B50A0">
        <w:rPr>
          <w:rFonts w:ascii="Helvetica Neue" w:hAnsi="Helvetica Neue"/>
          <w:b/>
          <w:bCs/>
          <w:sz w:val="22"/>
          <w:szCs w:val="22"/>
          <w:lang w:val="de-DE"/>
        </w:rPr>
        <w:t>Vibratory</w:t>
      </w:r>
      <w:proofErr w:type="spellEnd"/>
      <w:r w:rsidRPr="001B50A0">
        <w:rPr>
          <w:rFonts w:ascii="Helvetica Neue" w:hAnsi="Helvetica Neue"/>
          <w:b/>
          <w:bCs/>
          <w:sz w:val="22"/>
          <w:szCs w:val="22"/>
          <w:lang w:val="de-DE"/>
        </w:rPr>
        <w:t xml:space="preserve"> Mixer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is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a universal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device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for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mixing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liquids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in open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or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closed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vessels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,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under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vacuum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or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pressure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,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even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in sterile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conditions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.</w:t>
      </w:r>
    </w:p>
    <w:p w14:paraId="6291602F" w14:textId="77777777" w:rsidR="001B50A0" w:rsidRPr="001B50A0" w:rsidRDefault="001B50A0" w:rsidP="001B50A0">
      <w:pPr>
        <w:rPr>
          <w:rFonts w:ascii="Helvetica Neue" w:hAnsi="Helvetica Neue"/>
          <w:sz w:val="22"/>
          <w:szCs w:val="22"/>
          <w:lang w:val="de-DE"/>
        </w:rPr>
      </w:pPr>
      <w:r w:rsidRPr="001B50A0">
        <w:rPr>
          <w:rFonts w:ascii="Helvetica Neue" w:hAnsi="Helvetica Neue"/>
          <w:sz w:val="22"/>
          <w:szCs w:val="22"/>
          <w:lang w:val="de-DE"/>
        </w:rPr>
        <w:t xml:space="preserve">The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electro-magnetic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drive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operates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at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50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to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60 Hz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and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transmits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vibration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via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mixing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device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or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mixing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plate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attached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to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a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special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clamp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coupling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into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medium.</w:t>
      </w:r>
    </w:p>
    <w:p w14:paraId="7E23CBCE" w14:textId="77777777" w:rsidR="001B50A0" w:rsidRPr="001B50A0" w:rsidRDefault="001B50A0" w:rsidP="001B50A0">
      <w:pPr>
        <w:rPr>
          <w:rFonts w:ascii="Helvetica Neue" w:hAnsi="Helvetica Neue"/>
          <w:sz w:val="22"/>
          <w:szCs w:val="22"/>
          <w:lang w:val="de-DE"/>
        </w:rPr>
      </w:pPr>
      <w:r w:rsidRPr="001B50A0">
        <w:rPr>
          <w:rFonts w:ascii="Helvetica Neue" w:hAnsi="Helvetica Neue"/>
          <w:sz w:val="22"/>
          <w:szCs w:val="22"/>
          <w:lang w:val="de-DE"/>
        </w:rPr>
        <w:t xml:space="preserve">The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amplitude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resp.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mixing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effect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is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controlled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by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an electronic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system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and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can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be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adjusted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from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0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to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4 mm. The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flow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direction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can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be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adapted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to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suit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medium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and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required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mixing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effect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. The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mixing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direction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depends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on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orientation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of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conical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holes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.</w:t>
      </w:r>
    </w:p>
    <w:p w14:paraId="3E4E8AC8" w14:textId="77777777" w:rsidR="001B50A0" w:rsidRPr="001B50A0" w:rsidRDefault="001B50A0" w:rsidP="001B50A0">
      <w:pPr>
        <w:rPr>
          <w:rFonts w:ascii="Helvetica Neue" w:hAnsi="Helvetica Neue"/>
          <w:sz w:val="22"/>
          <w:szCs w:val="22"/>
          <w:lang w:val="de-DE"/>
        </w:rPr>
      </w:pPr>
      <w:r w:rsidRPr="001B50A0">
        <w:rPr>
          <w:rFonts w:ascii="Helvetica Neue" w:hAnsi="Helvetica Neue"/>
          <w:sz w:val="22"/>
          <w:szCs w:val="22"/>
          <w:lang w:val="de-DE"/>
        </w:rPr>
        <w:t xml:space="preserve">Standard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mixers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are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in 316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stainless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steel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, but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can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be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manufactured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from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a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wide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range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of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materials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including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Hastelloy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,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Titanium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and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various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plastics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.</w:t>
      </w:r>
    </w:p>
    <w:p w14:paraId="662EF8B0" w14:textId="77777777" w:rsidR="001B50A0" w:rsidRPr="001B50A0" w:rsidRDefault="001B50A0" w:rsidP="001B50A0">
      <w:pPr>
        <w:rPr>
          <w:rFonts w:ascii="Helvetica Neue" w:hAnsi="Helvetica Neue"/>
          <w:sz w:val="22"/>
          <w:szCs w:val="22"/>
          <w:lang w:val="de-DE"/>
        </w:rPr>
      </w:pPr>
      <w:r w:rsidRPr="001B50A0">
        <w:rPr>
          <w:rFonts w:ascii="Helvetica Neue" w:hAnsi="Helvetica Neue"/>
          <w:sz w:val="22"/>
          <w:szCs w:val="22"/>
          <w:lang w:val="de-DE"/>
        </w:rPr>
        <w:t xml:space="preserve">FUNDAMIX®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can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operate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continuously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without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overheating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or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amplitude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variations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.</w:t>
      </w:r>
    </w:p>
    <w:p w14:paraId="33077691" w14:textId="77777777" w:rsidR="001B50A0" w:rsidRPr="001B50A0" w:rsidRDefault="001B50A0" w:rsidP="001B50A0">
      <w:pPr>
        <w:rPr>
          <w:rFonts w:ascii="Helvetica Neue" w:hAnsi="Helvetica Neue"/>
          <w:sz w:val="22"/>
          <w:szCs w:val="22"/>
          <w:lang w:val="de-DE"/>
        </w:rPr>
      </w:pPr>
    </w:p>
    <w:p w14:paraId="405C7177" w14:textId="77777777" w:rsidR="001B50A0" w:rsidRPr="001B50A0" w:rsidRDefault="001B50A0" w:rsidP="001B50A0">
      <w:pPr>
        <w:rPr>
          <w:rFonts w:ascii="Helvetica Neue" w:hAnsi="Helvetica Neue"/>
          <w:b/>
          <w:bCs/>
          <w:sz w:val="22"/>
          <w:szCs w:val="22"/>
          <w:lang w:val="de-DE"/>
        </w:rPr>
      </w:pPr>
      <w:r w:rsidRPr="001B50A0">
        <w:rPr>
          <w:rFonts w:ascii="Helvetica Neue" w:hAnsi="Helvetica Neue"/>
          <w:b/>
          <w:bCs/>
          <w:sz w:val="22"/>
          <w:szCs w:val="22"/>
          <w:lang w:val="de-DE"/>
        </w:rPr>
        <w:t xml:space="preserve">Single </w:t>
      </w:r>
      <w:proofErr w:type="spellStart"/>
      <w:r w:rsidRPr="001B50A0">
        <w:rPr>
          <w:rFonts w:ascii="Helvetica Neue" w:hAnsi="Helvetica Neue"/>
          <w:b/>
          <w:bCs/>
          <w:sz w:val="22"/>
          <w:szCs w:val="22"/>
          <w:lang w:val="de-DE"/>
        </w:rPr>
        <w:t>Use</w:t>
      </w:r>
      <w:proofErr w:type="spellEnd"/>
      <w:r w:rsidRPr="001B50A0">
        <w:rPr>
          <w:rFonts w:ascii="Helvetica Neue" w:hAnsi="Helvetica Neue"/>
          <w:b/>
          <w:bCs/>
          <w:sz w:val="22"/>
          <w:szCs w:val="22"/>
          <w:lang w:val="de-DE"/>
        </w:rPr>
        <w:t xml:space="preserve"> Filter</w:t>
      </w:r>
    </w:p>
    <w:p w14:paraId="3579C570" w14:textId="77777777" w:rsidR="001B50A0" w:rsidRPr="001B50A0" w:rsidRDefault="001B50A0" w:rsidP="001B50A0">
      <w:pPr>
        <w:rPr>
          <w:rFonts w:ascii="Helvetica Neue" w:hAnsi="Helvetica Neue"/>
          <w:sz w:val="22"/>
          <w:szCs w:val="22"/>
          <w:lang w:val="de-DE"/>
        </w:rPr>
      </w:pPr>
      <w:r w:rsidRPr="001B50A0">
        <w:rPr>
          <w:rFonts w:ascii="Helvetica Neue" w:hAnsi="Helvetica Neue"/>
          <w:b/>
          <w:bCs/>
          <w:sz w:val="22"/>
          <w:szCs w:val="22"/>
          <w:lang w:val="de-DE"/>
        </w:rPr>
        <w:t>FUNDABAC® SU</w:t>
      </w:r>
      <w:r w:rsidRPr="001B50A0">
        <w:rPr>
          <w:rFonts w:ascii="Helvetica Neue" w:hAnsi="Helvetica Neue"/>
          <w:sz w:val="22"/>
          <w:szCs w:val="22"/>
          <w:lang w:val="de-DE"/>
        </w:rPr>
        <w:t xml:space="preserve"> – Filtration Technology </w:t>
      </w:r>
    </w:p>
    <w:p w14:paraId="1B98200C" w14:textId="77777777" w:rsidR="001B50A0" w:rsidRPr="001B50A0" w:rsidRDefault="001B50A0" w:rsidP="001B50A0">
      <w:pPr>
        <w:rPr>
          <w:rFonts w:ascii="Helvetica Neue" w:hAnsi="Helvetica Neue"/>
          <w:sz w:val="22"/>
          <w:szCs w:val="22"/>
          <w:lang w:val="de-DE"/>
        </w:rPr>
      </w:pP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DrM’s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new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single-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use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filter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type, FUNDABAC® SU,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consists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of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large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surface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area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filter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elements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, 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packed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into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a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fully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contained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plastic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enclosure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. 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It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is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a clever alternative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for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disposable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filter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cartridges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for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harvest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and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purification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in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biopharmaceutical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 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processes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.</w:t>
      </w:r>
    </w:p>
    <w:p w14:paraId="36123557" w14:textId="77777777" w:rsidR="001B50A0" w:rsidRPr="001B50A0" w:rsidRDefault="001B50A0" w:rsidP="001B50A0">
      <w:pPr>
        <w:rPr>
          <w:rFonts w:ascii="Helvetica Neue" w:hAnsi="Helvetica Neue"/>
          <w:sz w:val="22"/>
          <w:szCs w:val="22"/>
          <w:lang w:val="de-DE"/>
        </w:rPr>
      </w:pPr>
      <w:r w:rsidRPr="001B50A0">
        <w:rPr>
          <w:rFonts w:ascii="Helvetica Neue" w:hAnsi="Helvetica Neue"/>
          <w:sz w:val="22"/>
          <w:szCs w:val="22"/>
          <w:lang w:val="de-DE"/>
        </w:rPr>
        <w:t xml:space="preserve">The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increased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surface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area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boosts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filtration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 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efficiency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and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results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in a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higher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throughput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. All 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exposed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plastic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surfaces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are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pre-sterilised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and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 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validated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which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makes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CIP/SIP redundant. The 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filter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bag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is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installed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in a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pressure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vessel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during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 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filtration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. This design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opens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up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possibility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to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 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compress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filter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bag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by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applying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an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external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 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pressure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,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resulting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in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very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low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liquid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heel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. The 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unique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design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allows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a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number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of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cycles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,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where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cake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can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be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back-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flushed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and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accumulated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 on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bottom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of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bag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.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Finally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compressed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 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bag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including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solid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waste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is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in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very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compact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 form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and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can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be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removed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and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safely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disposed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of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.</w:t>
      </w:r>
    </w:p>
    <w:p w14:paraId="7395214B" w14:textId="77777777" w:rsidR="001B50A0" w:rsidRPr="001B50A0" w:rsidRDefault="001B50A0" w:rsidP="001B50A0">
      <w:pPr>
        <w:rPr>
          <w:rFonts w:ascii="Helvetica Neue" w:hAnsi="Helvetica Neue"/>
          <w:sz w:val="22"/>
          <w:szCs w:val="22"/>
          <w:lang w:val="de-DE"/>
        </w:rPr>
      </w:pPr>
    </w:p>
    <w:p w14:paraId="3B2B4085" w14:textId="77777777" w:rsidR="001B50A0" w:rsidRPr="001B50A0" w:rsidRDefault="001B50A0" w:rsidP="001B50A0">
      <w:pPr>
        <w:rPr>
          <w:rFonts w:ascii="Helvetica Neue" w:hAnsi="Helvetica Neue"/>
          <w:sz w:val="22"/>
          <w:szCs w:val="22"/>
          <w:lang w:val="de-DE"/>
        </w:rPr>
      </w:pPr>
      <w:r w:rsidRPr="001B50A0">
        <w:rPr>
          <w:rFonts w:ascii="Helvetica Neue" w:hAnsi="Helvetica Neue"/>
          <w:b/>
          <w:bCs/>
          <w:sz w:val="22"/>
          <w:szCs w:val="22"/>
          <w:lang w:val="de-DE"/>
        </w:rPr>
        <w:t xml:space="preserve">FUNDAMIX® SU </w:t>
      </w:r>
      <w:r w:rsidRPr="001B50A0">
        <w:rPr>
          <w:rFonts w:ascii="Helvetica Neue" w:hAnsi="Helvetica Neue"/>
          <w:sz w:val="22"/>
          <w:szCs w:val="22"/>
          <w:lang w:val="de-DE"/>
        </w:rPr>
        <w:t>– Mixing Technology</w:t>
      </w:r>
    </w:p>
    <w:p w14:paraId="0556F4FA" w14:textId="77777777" w:rsidR="001B50A0" w:rsidRPr="001B50A0" w:rsidRDefault="001B50A0" w:rsidP="001B50A0">
      <w:pPr>
        <w:rPr>
          <w:rFonts w:ascii="Helvetica Neue" w:hAnsi="Helvetica Neue"/>
          <w:sz w:val="22"/>
          <w:szCs w:val="22"/>
          <w:lang w:val="de-DE"/>
        </w:rPr>
      </w:pP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Biopharmaceutical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manufacturers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are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facing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an 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ongoing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change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in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terms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of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operational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techniques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 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and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selection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of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process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equipment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.</w:t>
      </w:r>
    </w:p>
    <w:p w14:paraId="7400D94F" w14:textId="77777777" w:rsidR="001B50A0" w:rsidRPr="001B50A0" w:rsidRDefault="001B50A0" w:rsidP="001B50A0">
      <w:pPr>
        <w:rPr>
          <w:rFonts w:ascii="Helvetica Neue" w:hAnsi="Helvetica Neue"/>
          <w:sz w:val="22"/>
          <w:szCs w:val="22"/>
          <w:lang w:val="de-DE"/>
        </w:rPr>
      </w:pPr>
      <w:r w:rsidRPr="001B50A0">
        <w:rPr>
          <w:rFonts w:ascii="Helvetica Neue" w:hAnsi="Helvetica Neue"/>
          <w:sz w:val="22"/>
          <w:szCs w:val="22"/>
          <w:lang w:val="de-DE"/>
        </w:rPr>
        <w:t xml:space="preserve">The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current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market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demands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and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industry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trends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, i.e.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industry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4.0,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perfusion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/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continuous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process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, inline 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measurement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, real time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control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and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singleuse</w:t>
      </w:r>
      <w:proofErr w:type="spellEnd"/>
    </w:p>
    <w:p w14:paraId="5F9D9845" w14:textId="77777777" w:rsidR="001B50A0" w:rsidRPr="001B50A0" w:rsidRDefault="001B50A0" w:rsidP="001B50A0">
      <w:pPr>
        <w:rPr>
          <w:rFonts w:ascii="Helvetica Neue" w:hAnsi="Helvetica Neue"/>
          <w:sz w:val="22"/>
          <w:szCs w:val="22"/>
          <w:lang w:val="de-DE"/>
        </w:rPr>
      </w:pP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systems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(SUS)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offer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best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conditions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to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biopharmaceutical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 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manufacturers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to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decrease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 COGS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and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increase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speed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,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quality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and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flexibility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 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throughout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their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entire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production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process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.</w:t>
      </w:r>
    </w:p>
    <w:p w14:paraId="3BE7708C" w14:textId="77777777" w:rsidR="001B50A0" w:rsidRPr="001B50A0" w:rsidRDefault="001B50A0" w:rsidP="001B50A0">
      <w:pPr>
        <w:rPr>
          <w:rFonts w:ascii="Helvetica Neue" w:hAnsi="Helvetica Neue"/>
          <w:sz w:val="22"/>
          <w:szCs w:val="22"/>
          <w:lang w:val="de-DE"/>
        </w:rPr>
      </w:pP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To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meet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these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demands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, DrM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has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developed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 a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new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type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of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single-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use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mixing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reactor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,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 FUNDAMIX® SU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system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,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which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combines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 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proven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FUNDAMIX®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mixing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technology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(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over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1900 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stainless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steel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executions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)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with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advantages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 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of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a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closed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and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disposable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plastic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enclosure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. A 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broad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range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of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different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connections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allows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for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a modular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and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very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flexible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approach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in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design 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of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production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chain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. The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bags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are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delivered</w:t>
      </w:r>
      <w:proofErr w:type="spellEnd"/>
    </w:p>
    <w:p w14:paraId="38D590C3" w14:textId="77777777" w:rsidR="001B50A0" w:rsidRPr="001B50A0" w:rsidRDefault="001B50A0" w:rsidP="001B50A0">
      <w:pPr>
        <w:rPr>
          <w:rFonts w:ascii="Helvetica Neue" w:hAnsi="Helvetica Neue"/>
          <w:sz w:val="22"/>
          <w:szCs w:val="22"/>
          <w:lang w:val="de-DE"/>
        </w:rPr>
      </w:pP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sterilized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and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therefore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cleaning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/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sterilization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processes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 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CIP/SIP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is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no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longer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necessary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>.</w:t>
      </w:r>
    </w:p>
    <w:p w14:paraId="741F63E0" w14:textId="77777777" w:rsidR="001B50A0" w:rsidRPr="001B50A0" w:rsidRDefault="001B50A0" w:rsidP="001B50A0">
      <w:pPr>
        <w:rPr>
          <w:rFonts w:ascii="Helvetica Neue" w:hAnsi="Helvetica Neue"/>
          <w:b/>
          <w:bCs/>
          <w:sz w:val="22"/>
          <w:szCs w:val="22"/>
          <w:lang w:val="de-DE"/>
        </w:rPr>
      </w:pPr>
    </w:p>
    <w:p w14:paraId="73477CD0" w14:textId="77777777" w:rsidR="001B50A0" w:rsidRPr="001B50A0" w:rsidRDefault="001B50A0" w:rsidP="001B50A0">
      <w:pPr>
        <w:rPr>
          <w:rFonts w:ascii="Helvetica Neue" w:hAnsi="Helvetica Neue"/>
          <w:b/>
          <w:bCs/>
          <w:sz w:val="22"/>
          <w:szCs w:val="22"/>
          <w:lang w:val="de-DE"/>
        </w:rPr>
      </w:pPr>
    </w:p>
    <w:p w14:paraId="188C1BE5" w14:textId="77777777" w:rsidR="001B50A0" w:rsidRPr="001B50A0" w:rsidRDefault="001B50A0" w:rsidP="001B50A0">
      <w:pPr>
        <w:rPr>
          <w:rFonts w:ascii="Helvetica Neue" w:hAnsi="Helvetica Neue" w:cs="Helvetica"/>
          <w:b/>
          <w:sz w:val="22"/>
          <w:szCs w:val="22"/>
          <w:lang w:val="de-DE"/>
        </w:rPr>
      </w:pPr>
      <w:r w:rsidRPr="001B50A0">
        <w:rPr>
          <w:rFonts w:ascii="Helvetica Neue" w:hAnsi="Helvetica Neue"/>
          <w:b/>
          <w:bCs/>
          <w:sz w:val="22"/>
          <w:szCs w:val="22"/>
          <w:lang w:val="de-DE"/>
        </w:rPr>
        <w:t>F</w:t>
      </w:r>
      <w:r w:rsidRPr="001B50A0">
        <w:rPr>
          <w:rFonts w:ascii="Helvetica Neue" w:hAnsi="Helvetica Neue" w:cs="Helvetica Neue Medium"/>
          <w:b/>
          <w:sz w:val="22"/>
          <w:szCs w:val="22"/>
          <w:lang w:val="de-DE"/>
        </w:rPr>
        <w:t xml:space="preserve">UNDAWAVE® </w:t>
      </w:r>
      <w:proofErr w:type="spellStart"/>
      <w:r w:rsidRPr="001B50A0">
        <w:rPr>
          <w:rFonts w:ascii="Helvetica Neue" w:hAnsi="Helvetica Neue" w:cs="Helvetica Neue Medium"/>
          <w:b/>
          <w:sz w:val="22"/>
          <w:szCs w:val="22"/>
          <w:lang w:val="de-DE"/>
        </w:rPr>
        <w:t>Crossflow</w:t>
      </w:r>
      <w:proofErr w:type="spellEnd"/>
      <w:r w:rsidRPr="001B50A0">
        <w:rPr>
          <w:rFonts w:ascii="Helvetica Neue" w:hAnsi="Helvetica Neue" w:cs="Helvetica Neue Medium"/>
          <w:b/>
          <w:sz w:val="22"/>
          <w:szCs w:val="22"/>
          <w:lang w:val="de-DE"/>
        </w:rPr>
        <w:t xml:space="preserve"> Filtration</w:t>
      </w:r>
    </w:p>
    <w:p w14:paraId="5216DC0F" w14:textId="77777777" w:rsidR="001B50A0" w:rsidRPr="001B50A0" w:rsidRDefault="001B50A0" w:rsidP="001B50A0">
      <w:pPr>
        <w:rPr>
          <w:rFonts w:ascii="Helvetica Neue" w:hAnsi="Helvetica Neue"/>
          <w:sz w:val="22"/>
          <w:szCs w:val="22"/>
          <w:lang w:val="de-DE"/>
        </w:rPr>
      </w:pPr>
      <w:r w:rsidRPr="001B50A0">
        <w:rPr>
          <w:rFonts w:ascii="Helvetica Neue" w:hAnsi="Helvetica Neue"/>
          <w:b/>
          <w:sz w:val="22"/>
          <w:szCs w:val="22"/>
          <w:lang w:val="de-DE"/>
        </w:rPr>
        <w:t>The FUNDAWAVE®</w:t>
      </w:r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is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a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new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filtration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concept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which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targets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applications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that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so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far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could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not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give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satisfactory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results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with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any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type solid/liquid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separation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equipment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. The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equipment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is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based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on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cross-flow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principle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with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membrane-based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filtering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media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adapted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to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specific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filtration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duties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. The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flow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rate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is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maintained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by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constantly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removing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solids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layer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forming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on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membrane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. In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contrast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to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standard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tangential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flow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filtration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equipment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(TFF)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cross-flow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is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accomplished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by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movement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of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the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filter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membrane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across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a </w:t>
      </w:r>
      <w:proofErr w:type="spellStart"/>
      <w:r w:rsidRPr="001B50A0">
        <w:rPr>
          <w:rFonts w:ascii="Helvetica Neue" w:hAnsi="Helvetica Neue"/>
          <w:sz w:val="22"/>
          <w:szCs w:val="22"/>
          <w:lang w:val="de-DE"/>
        </w:rPr>
        <w:t>stationary</w:t>
      </w:r>
      <w:proofErr w:type="spellEnd"/>
      <w:r w:rsidRPr="001B50A0">
        <w:rPr>
          <w:rFonts w:ascii="Helvetica Neue" w:hAnsi="Helvetica Neue"/>
          <w:sz w:val="22"/>
          <w:szCs w:val="22"/>
          <w:lang w:val="de-DE"/>
        </w:rPr>
        <w:t xml:space="preserve"> liquid.</w:t>
      </w:r>
    </w:p>
    <w:p w14:paraId="52050A4F" w14:textId="77777777" w:rsidR="00AD3224" w:rsidRDefault="00AD3224"/>
    <w:sectPr w:rsidR="00AD3224" w:rsidSect="00D97537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 Medium">
    <w:panose1 w:val="020B0604020202020204"/>
    <w:charset w:val="00"/>
    <w:family w:val="auto"/>
    <w:pitch w:val="variable"/>
    <w:sig w:usb0="A00002FF" w:usb1="5000205B" w:usb2="00000002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A0"/>
    <w:rsid w:val="000B6219"/>
    <w:rsid w:val="001B50A0"/>
    <w:rsid w:val="00AD3224"/>
    <w:rsid w:val="00B13254"/>
    <w:rsid w:val="00FD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510C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3768</Characters>
  <Application>Microsoft Macintosh Word</Application>
  <DocSecurity>0</DocSecurity>
  <Lines>31</Lines>
  <Paragraphs>8</Paragraphs>
  <ScaleCrop>false</ScaleCrop>
  <Company>DrM, Dr. Müller AG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Artemis Ghika</dc:creator>
  <cp:keywords/>
  <dc:description/>
  <cp:lastModifiedBy>Artemis Ghika</cp:lastModifiedBy>
  <cp:revision>3</cp:revision>
  <dcterms:created xsi:type="dcterms:W3CDTF">2021-10-28T08:38:00Z</dcterms:created>
  <dcterms:modified xsi:type="dcterms:W3CDTF">2021-10-28T08:40:00Z</dcterms:modified>
</cp:coreProperties>
</file>