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LINNEA: Four Decades Making Natural Botanical Ingredients            </w:t>
      </w:r>
    </w:p>
    <w:p w:rsidR="00000000" w:rsidDel="00000000" w:rsidP="00000000" w:rsidRDefault="00000000" w:rsidRPr="00000000" w14:paraId="00000002">
      <w:pPr>
        <w:rPr>
          <w:b w:val="1"/>
        </w:rPr>
      </w:pPr>
      <w:r w:rsidDel="00000000" w:rsidR="00000000" w:rsidRPr="00000000">
        <w:rPr>
          <w:b w:val="1"/>
          <w:rtl w:val="0"/>
        </w:rPr>
        <w:t xml:space="preserve"> </w:t>
      </w:r>
    </w:p>
    <w:p w:rsidR="00000000" w:rsidDel="00000000" w:rsidP="00000000" w:rsidRDefault="00000000" w:rsidRPr="00000000" w14:paraId="00000003">
      <w:pPr>
        <w:rPr/>
      </w:pPr>
      <w:r w:rsidDel="00000000" w:rsidR="00000000" w:rsidRPr="00000000">
        <w:rPr>
          <w:u w:val="single"/>
          <w:rtl w:val="0"/>
        </w:rPr>
        <w:t xml:space="preserve">Quality Innovators </w:t>
      </w:r>
      <w:r w:rsidDel="00000000" w:rsidR="00000000" w:rsidRPr="00000000">
        <w:rPr>
          <w:rtl w:val="0"/>
        </w:rPr>
        <w:t xml:space="preserve">              </w:t>
        <w:tab/>
      </w:r>
    </w:p>
    <w:p w:rsidR="00000000" w:rsidDel="00000000" w:rsidP="00000000" w:rsidRDefault="00000000" w:rsidRPr="00000000" w14:paraId="00000004">
      <w:pPr>
        <w:rPr/>
      </w:pPr>
      <w:r w:rsidDel="00000000" w:rsidR="00000000" w:rsidRPr="00000000">
        <w:rPr>
          <w:rtl w:val="0"/>
        </w:rPr>
        <w:t xml:space="preserve">                </w:t>
        <w:tab/>
        <w:tab/>
      </w:r>
    </w:p>
    <w:p w:rsidR="00000000" w:rsidDel="00000000" w:rsidP="00000000" w:rsidRDefault="00000000" w:rsidRPr="00000000" w14:paraId="00000005">
      <w:pPr>
        <w:rPr/>
      </w:pPr>
      <w:r w:rsidDel="00000000" w:rsidR="00000000" w:rsidRPr="00000000">
        <w:rPr>
          <w:rtl w:val="0"/>
        </w:rPr>
        <w:t xml:space="preserve">This year Linnea celebrates their 40 year anniversary producing high quality standardized botanical ingredients. They sell to over 70 different countries all over the globe and serve more than 250 customers each year. Linnea is an innovative cutting edge API producer located in Ticino, Switzerland. Working out of their green focused GMP certified facility they produce a range of natural botanical extracts, isolates and ready made oil solutions. Since 1982 Linnea has been providing these unparalleled ingredients for use in the pharmaceutical, cosmetics and dietary industries. Linnea’s core mission is to improve people’s lives with their trusted standardized ingredients.</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u w:val="single"/>
        </w:rPr>
      </w:pPr>
      <w:r w:rsidDel="00000000" w:rsidR="00000000" w:rsidRPr="00000000">
        <w:rPr>
          <w:u w:val="single"/>
          <w:rtl w:val="0"/>
        </w:rPr>
        <w:t xml:space="preserve">Natural ingredients to improve people's lives</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Linnea’s suite of high quality standardized products includes a selection of beneficial effective botanical ingredients including: Bilberry, Ginkgo Biloba, Red Clover, 5 HTP, HMR Lignan, Vinpocetine, Vincamine, Butylscopolamine and Cannabinoids.</w:t>
      </w:r>
    </w:p>
    <w:p w:rsidR="00000000" w:rsidDel="00000000" w:rsidP="00000000" w:rsidRDefault="00000000" w:rsidRPr="00000000" w14:paraId="0000000A">
      <w:pPr>
        <w:rPr/>
      </w:pPr>
      <w:r w:rsidDel="00000000" w:rsidR="00000000" w:rsidRPr="00000000">
        <w:rPr>
          <w:rtl w:val="0"/>
        </w:rPr>
        <w:t xml:space="preserve">Linnea’s Bilberry extract is rich in antioxidants and anthocyanins. The bilberries are grown wild in northern European forests and transformed into GMP certified extracts. Linnea’s Ginkgo Biloba is grown on carefully selected farms to ensure ingredient-rich leaves and processed in their in-house GMP-certified Swiss manufacturing site, resulting in pharmaceutical and food-grade ingredients defined by excellence. Linnea’s Red Clover is composed of a precise standardized ratio of 4 different valuable isoflavones. Linnea is the sole owner of their Red Clover seeds ensuring consistent rich phytocomplex batch to batch. Linnea’s 5 HTP is derived from the wild Griffonia Simplicifolia seeds in Sub-Saharan Africa. It is a guaranteed 99% pure amino acid compound often used as a dietary ingredient for sleep improvement, enhancing mood and appetite control. Linnea’s HMR Lignan is one of the only lignan sources derived from the wood knots of Norway Spruce and contains significantly more of the valuable beneficial Lignans than any dietary sources. It can be used as a powerful antioxidant, to help reduce hot flashes in menopause and as a collagen and elastin enhancer. Linnea’s Vinpocetine and Vincamine are derived from the Voacanga Africana seeds. The use in the dietary ingredient market is to improve concentration, memory and neuroprotection. Since 1985 Linnea has been producing Butylscopolamine, used for smooth muscle relaxation and abdominal muscle spasm.</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u w:val="single"/>
        </w:rPr>
      </w:pPr>
      <w:r w:rsidDel="00000000" w:rsidR="00000000" w:rsidRPr="00000000">
        <w:rPr>
          <w:u w:val="single"/>
          <w:rtl w:val="0"/>
        </w:rPr>
        <w:t xml:space="preserve">Cannabinoids - emerging ingredients focus</w:t>
      </w:r>
    </w:p>
    <w:p w:rsidR="00000000" w:rsidDel="00000000" w:rsidP="00000000" w:rsidRDefault="00000000" w:rsidRPr="00000000" w14:paraId="0000000D">
      <w:pPr>
        <w:rPr/>
      </w:pPr>
      <w:r w:rsidDel="00000000" w:rsidR="00000000" w:rsidRPr="00000000">
        <w:rPr>
          <w:rtl w:val="0"/>
        </w:rPr>
        <w:t xml:space="preserve">In 2016 Linnea launched its line of cannabinoid products, these products provide much needed standardized GMP certified ingredients to this emerging global market. Linnea produces cannabinoids in their GMP certified Swiss facilities ensuring safety, efficacy, and standardization. They currently produce two valuable cannabinoids; Cannabidiol (CBD) and Cannabigerol (CBG). Their CBD and CBG are both available in a full spectrum extract and a 99% pure isolate form, in pharma grade and food grade. Their CBD products are submitted and validated for Novel Food Applications in the UK and EU. Linnea sells their cannabinoid ingredients globally to the pharmaceutical, dietary Ingredients and cosmetics Industries. Linnea is truly a leader in cannabinoid science and innovation as it is rare to find GMP certified pharmaceutical grade CBD and CBG extracts.</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u w:val="single"/>
        </w:rPr>
      </w:pPr>
      <w:r w:rsidDel="00000000" w:rsidR="00000000" w:rsidRPr="00000000">
        <w:rPr>
          <w:u w:val="single"/>
          <w:rtl w:val="0"/>
        </w:rPr>
        <w:t xml:space="preserve">Environmental Commitment</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Linnea practices a deep commitment to sustainability and positive environmental impact programs. They partner with local farmers in the Swiss canton of Ticino to convert organic waste into energy to heat local homes thanks to a shared biogas plant. They voluntarily adhere to the Swiss Private Sector Energy Agency Program, significantly reducing the company’s CO</w:t>
      </w:r>
      <w:r w:rsidDel="00000000" w:rsidR="00000000" w:rsidRPr="00000000">
        <w:rPr>
          <w:sz w:val="12"/>
          <w:szCs w:val="12"/>
          <w:rtl w:val="0"/>
        </w:rPr>
        <w:t xml:space="preserve">2 </w:t>
      </w:r>
      <w:r w:rsidDel="00000000" w:rsidR="00000000" w:rsidRPr="00000000">
        <w:rPr>
          <w:rtl w:val="0"/>
        </w:rPr>
        <w:t xml:space="preserve">footprint.</w:t>
      </w:r>
    </w:p>
    <w:p w:rsidR="00000000" w:rsidDel="00000000" w:rsidP="00000000" w:rsidRDefault="00000000" w:rsidRPr="00000000" w14:paraId="00000012">
      <w:pPr>
        <w:rPr/>
      </w:pPr>
      <w:r w:rsidDel="00000000" w:rsidR="00000000" w:rsidRPr="00000000">
        <w:rPr>
          <w:rtl w:val="0"/>
        </w:rPr>
        <w:t xml:space="preserve">                                                        </w:t>
        <w:tab/>
      </w:r>
    </w:p>
    <w:p w:rsidR="00000000" w:rsidDel="00000000" w:rsidP="00000000" w:rsidRDefault="00000000" w:rsidRPr="00000000" w14:paraId="00000013">
      <w:pPr>
        <w:rPr>
          <w:u w:val="single"/>
        </w:rPr>
      </w:pPr>
      <w:r w:rsidDel="00000000" w:rsidR="00000000" w:rsidRPr="00000000">
        <w:rPr>
          <w:u w:val="single"/>
          <w:rtl w:val="0"/>
        </w:rPr>
        <w:t xml:space="preserve">Manufacturing Excellence</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Every ingredient that enters the Linnea production line has been selected according to GACP: good agricultural and collection practices. Those raw materials are extracted and processed in the company’s in-house facilities according to GMP, good manufacturing practices, resulting in safe, secure pharmaceutical and food-grade ingredients that comply with Europe’s stringent standards. With strict protocols, their quality control system ensures the consistency and standardization of each batch, with results that can be duplicated providing the reliability essential to the pharmaceutical, cosmetics and dietary ingredient industries.</w:t>
      </w:r>
    </w:p>
    <w:p w:rsidR="00000000" w:rsidDel="00000000" w:rsidP="00000000" w:rsidRDefault="00000000" w:rsidRPr="00000000" w14:paraId="00000016">
      <w:pPr>
        <w:rPr/>
      </w:pPr>
      <w:r w:rsidDel="00000000" w:rsidR="00000000" w:rsidRPr="00000000">
        <w:rPr>
          <w:rtl w:val="0"/>
        </w:rPr>
        <w:t xml:space="preserve">                </w:t>
        <w:tab/>
        <w:tab/>
      </w:r>
    </w:p>
    <w:p w:rsidR="00000000" w:rsidDel="00000000" w:rsidP="00000000" w:rsidRDefault="00000000" w:rsidRPr="00000000" w14:paraId="00000017">
      <w:pPr>
        <w:rPr/>
      </w:pPr>
      <w:r w:rsidDel="00000000" w:rsidR="00000000" w:rsidRPr="00000000">
        <w:rPr>
          <w:rtl w:val="0"/>
        </w:rPr>
        <w:t xml:space="preserve">To learn more about Linnea, their botanical ingredients, and their innovative cannabinoid ingredients visit their websites at: </w:t>
      </w:r>
      <w:hyperlink r:id="rId6">
        <w:r w:rsidDel="00000000" w:rsidR="00000000" w:rsidRPr="00000000">
          <w:rPr>
            <w:color w:val="1155cc"/>
            <w:u w:val="single"/>
            <w:rtl w:val="0"/>
          </w:rPr>
          <w:t xml:space="preserve">https://www.linnea.ch/</w:t>
        </w:r>
      </w:hyperlink>
      <w:r w:rsidDel="00000000" w:rsidR="00000000" w:rsidRPr="00000000">
        <w:rPr>
          <w:rtl w:val="0"/>
        </w:rPr>
        <w:t xml:space="preserve">  and linneacannabinoids.ch</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inne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